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595" w:rsidRPr="00BD16BD" w:rsidRDefault="00857595" w:rsidP="00BD16BD">
      <w:pPr>
        <w:rPr>
          <w:rFonts w:ascii="Times New Roman" w:eastAsia="Times New Roman" w:hAnsi="Times New Roman" w:cs="Times New Roman"/>
          <w:color w:val="000000"/>
          <w:sz w:val="24"/>
          <w:szCs w:val="24"/>
        </w:rPr>
      </w:pPr>
      <w:bookmarkStart w:id="0" w:name="_Hlk514919280"/>
      <w:bookmarkStart w:id="1" w:name="_GoBack"/>
      <w:r w:rsidRPr="00BD16BD">
        <w:rPr>
          <w:rFonts w:ascii="Times New Roman" w:eastAsia="Times New Roman" w:hAnsi="Times New Roman" w:cs="Times New Roman"/>
          <w:b/>
          <w:bCs/>
          <w:color w:val="000000"/>
          <w:sz w:val="24"/>
          <w:szCs w:val="24"/>
        </w:rPr>
        <w:t>FUNCTIONAL INACTIVATION OF MAST CELL ENHANCES SUBCUTANEOUS ADIPOSE TISSUE BROWNING THROUGH SEROTONIN IN MICE</w:t>
      </w:r>
    </w:p>
    <w:p w:rsidR="00B14E28" w:rsidRDefault="00857595" w:rsidP="00BD16BD">
      <w:pPr>
        <w:rPr>
          <w:rFonts w:ascii="Times New Roman" w:eastAsia="Times New Roman" w:hAnsi="Times New Roman" w:cs="Times New Roman"/>
          <w:color w:val="000000"/>
          <w:sz w:val="24"/>
          <w:szCs w:val="24"/>
          <w:vertAlign w:val="superscript"/>
        </w:rPr>
      </w:pPr>
      <w:r w:rsidRPr="00BD16BD">
        <w:rPr>
          <w:rFonts w:ascii="Times New Roman" w:eastAsia="Times New Roman" w:hAnsi="Times New Roman" w:cs="Times New Roman"/>
          <w:b/>
          <w:bCs/>
          <w:color w:val="000000"/>
          <w:sz w:val="24"/>
          <w:szCs w:val="24"/>
          <w:u w:val="single"/>
        </w:rPr>
        <w:t>X. Zhang</w:t>
      </w:r>
      <w:r w:rsidRPr="00BD16BD">
        <w:rPr>
          <w:rFonts w:ascii="Times New Roman" w:eastAsia="Times New Roman" w:hAnsi="Times New Roman" w:cs="Times New Roman"/>
          <w:color w:val="000000"/>
          <w:sz w:val="24"/>
          <w:szCs w:val="24"/>
          <w:u w:val="single"/>
          <w:vertAlign w:val="superscript"/>
        </w:rPr>
        <w:t>1</w:t>
      </w:r>
      <w:r w:rsidRPr="00BD16BD">
        <w:rPr>
          <w:rFonts w:ascii="Times New Roman" w:eastAsia="Times New Roman" w:hAnsi="Times New Roman" w:cs="Times New Roman"/>
          <w:color w:val="000000"/>
          <w:sz w:val="24"/>
          <w:szCs w:val="24"/>
        </w:rPr>
        <w:t>, X. Wang</w:t>
      </w:r>
      <w:r w:rsidRPr="00BD16BD">
        <w:rPr>
          <w:rFonts w:ascii="Times New Roman" w:eastAsia="Times New Roman" w:hAnsi="Times New Roman" w:cs="Times New Roman"/>
          <w:color w:val="000000"/>
          <w:sz w:val="24"/>
          <w:szCs w:val="24"/>
          <w:vertAlign w:val="superscript"/>
        </w:rPr>
        <w:t>2</w:t>
      </w:r>
      <w:r w:rsidRPr="00BD16BD">
        <w:rPr>
          <w:rFonts w:ascii="Times New Roman" w:eastAsia="Times New Roman" w:hAnsi="Times New Roman" w:cs="Times New Roman"/>
          <w:color w:val="000000"/>
          <w:sz w:val="24"/>
          <w:szCs w:val="24"/>
        </w:rPr>
        <w:t>, J. Liu</w:t>
      </w:r>
      <w:r w:rsidRPr="00BD16BD">
        <w:rPr>
          <w:rFonts w:ascii="Times New Roman" w:eastAsia="Times New Roman" w:hAnsi="Times New Roman" w:cs="Times New Roman"/>
          <w:color w:val="000000"/>
          <w:sz w:val="24"/>
          <w:szCs w:val="24"/>
          <w:vertAlign w:val="superscript"/>
        </w:rPr>
        <w:t>2</w:t>
      </w:r>
      <w:r w:rsidRPr="00BD16BD">
        <w:rPr>
          <w:rFonts w:ascii="Times New Roman" w:eastAsia="Times New Roman" w:hAnsi="Times New Roman" w:cs="Times New Roman"/>
          <w:color w:val="000000"/>
          <w:sz w:val="24"/>
          <w:szCs w:val="24"/>
        </w:rPr>
        <w:t>, G.-P. Shi</w:t>
      </w:r>
      <w:r w:rsidRPr="00BD16BD">
        <w:rPr>
          <w:rFonts w:ascii="Times New Roman" w:eastAsia="Times New Roman" w:hAnsi="Times New Roman" w:cs="Times New Roman"/>
          <w:color w:val="000000"/>
          <w:sz w:val="24"/>
          <w:szCs w:val="24"/>
          <w:vertAlign w:val="superscript"/>
        </w:rPr>
        <w:t>1</w:t>
      </w:r>
    </w:p>
    <w:p w:rsidR="00BD16BD" w:rsidRDefault="00857595" w:rsidP="00BD16BD">
      <w:pPr>
        <w:rPr>
          <w:rFonts w:ascii="Times New Roman" w:eastAsia="Times New Roman" w:hAnsi="Times New Roman" w:cs="Times New Roman"/>
          <w:color w:val="000000"/>
          <w:sz w:val="24"/>
          <w:szCs w:val="24"/>
        </w:rPr>
      </w:pPr>
      <w:r w:rsidRPr="00BD16BD">
        <w:rPr>
          <w:rFonts w:ascii="Times New Roman" w:eastAsia="Times New Roman" w:hAnsi="Times New Roman" w:cs="Times New Roman"/>
          <w:color w:val="000000"/>
          <w:sz w:val="24"/>
          <w:szCs w:val="24"/>
          <w:vertAlign w:val="superscript"/>
        </w:rPr>
        <w:t>1</w:t>
      </w:r>
      <w:r w:rsidRPr="00BD16BD">
        <w:rPr>
          <w:rFonts w:ascii="Times New Roman" w:eastAsia="Times New Roman" w:hAnsi="Times New Roman" w:cs="Times New Roman"/>
          <w:color w:val="000000"/>
          <w:sz w:val="24"/>
          <w:szCs w:val="24"/>
        </w:rPr>
        <w:t xml:space="preserve">Brigham and Women’s Hospital and Harvard Medical School, </w:t>
      </w:r>
      <w:r w:rsidR="00BD16BD" w:rsidRPr="00BD16BD">
        <w:rPr>
          <w:rFonts w:ascii="Times New Roman" w:eastAsia="Times New Roman" w:hAnsi="Times New Roman" w:cs="Times New Roman"/>
          <w:color w:val="000000"/>
          <w:sz w:val="24"/>
          <w:szCs w:val="24"/>
        </w:rPr>
        <w:t>Boston</w:t>
      </w:r>
      <w:r w:rsidRPr="00BD16BD">
        <w:rPr>
          <w:rFonts w:ascii="Times New Roman" w:eastAsia="Times New Roman" w:hAnsi="Times New Roman" w:cs="Times New Roman"/>
          <w:color w:val="000000"/>
          <w:sz w:val="24"/>
          <w:szCs w:val="24"/>
        </w:rPr>
        <w:t>, MA, USA</w:t>
      </w:r>
    </w:p>
    <w:bookmarkEnd w:id="0"/>
    <w:bookmarkEnd w:id="1"/>
    <w:p w:rsidR="00857595" w:rsidRPr="00BD16BD" w:rsidRDefault="00857595" w:rsidP="00BD16BD">
      <w:pPr>
        <w:rPr>
          <w:rFonts w:ascii="Times New Roman" w:eastAsia="Times New Roman" w:hAnsi="Times New Roman" w:cs="Times New Roman"/>
          <w:color w:val="000000"/>
          <w:sz w:val="24"/>
          <w:szCs w:val="24"/>
        </w:rPr>
      </w:pPr>
      <w:r w:rsidRPr="00BD16BD">
        <w:rPr>
          <w:rFonts w:ascii="Times New Roman" w:eastAsia="Times New Roman" w:hAnsi="Times New Roman" w:cs="Times New Roman"/>
          <w:color w:val="000000"/>
          <w:sz w:val="24"/>
          <w:szCs w:val="24"/>
          <w:vertAlign w:val="superscript"/>
        </w:rPr>
        <w:t>2</w:t>
      </w:r>
      <w:r w:rsidRPr="00BD16BD">
        <w:rPr>
          <w:rFonts w:ascii="Times New Roman" w:eastAsia="Times New Roman" w:hAnsi="Times New Roman" w:cs="Times New Roman"/>
          <w:color w:val="000000"/>
          <w:sz w:val="24"/>
          <w:szCs w:val="24"/>
        </w:rPr>
        <w:t>Hefei University of Technology, Hefei, China</w:t>
      </w:r>
    </w:p>
    <w:p w:rsidR="00857595" w:rsidRPr="00BD16BD" w:rsidRDefault="00857595" w:rsidP="00BD16BD">
      <w:pPr>
        <w:rPr>
          <w:rFonts w:ascii="Times New Roman" w:eastAsia="Times New Roman" w:hAnsi="Times New Roman" w:cs="Times New Roman"/>
          <w:color w:val="000000"/>
          <w:sz w:val="24"/>
          <w:szCs w:val="24"/>
        </w:rPr>
      </w:pPr>
    </w:p>
    <w:p w:rsidR="00BD16BD" w:rsidRDefault="00857595" w:rsidP="00BD16BD">
      <w:pPr>
        <w:jc w:val="both"/>
        <w:rPr>
          <w:rFonts w:ascii="Times New Roman" w:eastAsia="Times New Roman" w:hAnsi="Times New Roman" w:cs="Times New Roman"/>
          <w:b/>
          <w:bCs/>
          <w:color w:val="000000"/>
          <w:sz w:val="24"/>
          <w:szCs w:val="24"/>
        </w:rPr>
      </w:pPr>
      <w:r w:rsidRPr="00BD16BD">
        <w:rPr>
          <w:rFonts w:ascii="Times New Roman" w:eastAsia="Times New Roman" w:hAnsi="Times New Roman" w:cs="Times New Roman"/>
          <w:b/>
          <w:bCs/>
          <w:color w:val="000000"/>
          <w:sz w:val="24"/>
          <w:szCs w:val="24"/>
        </w:rPr>
        <w:t>Objectives:</w:t>
      </w:r>
      <w:r w:rsidRPr="00BD16BD">
        <w:rPr>
          <w:rFonts w:ascii="Times New Roman" w:eastAsia="Times New Roman" w:hAnsi="Times New Roman" w:cs="Times New Roman"/>
          <w:color w:val="000000"/>
          <w:sz w:val="24"/>
          <w:szCs w:val="24"/>
        </w:rPr>
        <w:t xml:space="preserve"> This study is </w:t>
      </w:r>
      <w:proofErr w:type="gramStart"/>
      <w:r w:rsidRPr="00BD16BD">
        <w:rPr>
          <w:rFonts w:ascii="Times New Roman" w:eastAsia="Times New Roman" w:hAnsi="Times New Roman" w:cs="Times New Roman"/>
          <w:color w:val="000000"/>
          <w:sz w:val="24"/>
          <w:szCs w:val="24"/>
        </w:rPr>
        <w:t>in order to</w:t>
      </w:r>
      <w:proofErr w:type="gramEnd"/>
      <w:r w:rsidRPr="00BD16BD">
        <w:rPr>
          <w:rFonts w:ascii="Times New Roman" w:eastAsia="Times New Roman" w:hAnsi="Times New Roman" w:cs="Times New Roman"/>
          <w:color w:val="000000"/>
          <w:sz w:val="24"/>
          <w:szCs w:val="24"/>
        </w:rPr>
        <w:t xml:space="preserve"> examine whether MCs in the SAT affect systemic energy expenditure and adipose tissue thermogenesis under protean environmental and stimulatory conditions and relative mechanism.</w:t>
      </w:r>
      <w:r w:rsidRPr="00BD16BD">
        <w:rPr>
          <w:rFonts w:ascii="Times New Roman" w:eastAsia="Times New Roman" w:hAnsi="Times New Roman" w:cs="Times New Roman"/>
          <w:b/>
          <w:bCs/>
          <w:color w:val="000000"/>
          <w:sz w:val="24"/>
          <w:szCs w:val="24"/>
        </w:rPr>
        <w:t> </w:t>
      </w:r>
    </w:p>
    <w:p w:rsidR="00BD16BD" w:rsidRDefault="00857595" w:rsidP="00BD16BD">
      <w:pPr>
        <w:jc w:val="both"/>
        <w:rPr>
          <w:rFonts w:ascii="Times New Roman" w:eastAsia="Times New Roman" w:hAnsi="Times New Roman" w:cs="Times New Roman"/>
          <w:color w:val="000000"/>
          <w:sz w:val="24"/>
          <w:szCs w:val="24"/>
        </w:rPr>
      </w:pPr>
      <w:r w:rsidRPr="00BD16BD">
        <w:rPr>
          <w:rFonts w:ascii="Times New Roman" w:eastAsia="Times New Roman" w:hAnsi="Times New Roman" w:cs="Times New Roman"/>
          <w:b/>
          <w:bCs/>
          <w:color w:val="000000"/>
          <w:sz w:val="24"/>
          <w:szCs w:val="24"/>
        </w:rPr>
        <w:t>Background:</w:t>
      </w:r>
      <w:r w:rsidRPr="00BD16BD">
        <w:rPr>
          <w:rFonts w:ascii="Times New Roman" w:eastAsia="Times New Roman" w:hAnsi="Times New Roman" w:cs="Times New Roman"/>
          <w:color w:val="000000"/>
          <w:sz w:val="24"/>
          <w:szCs w:val="24"/>
        </w:rPr>
        <w:t xml:space="preserve"> Adipose tissue </w:t>
      </w:r>
      <w:proofErr w:type="gramStart"/>
      <w:r w:rsidRPr="00BD16BD">
        <w:rPr>
          <w:rFonts w:ascii="Times New Roman" w:eastAsia="Times New Roman" w:hAnsi="Times New Roman" w:cs="Times New Roman"/>
          <w:color w:val="000000"/>
          <w:sz w:val="24"/>
          <w:szCs w:val="24"/>
        </w:rPr>
        <w:t>browning</w:t>
      </w:r>
      <w:proofErr w:type="gramEnd"/>
      <w:r w:rsidRPr="00BD16BD">
        <w:rPr>
          <w:rFonts w:ascii="Times New Roman" w:eastAsia="Times New Roman" w:hAnsi="Times New Roman" w:cs="Times New Roman"/>
          <w:color w:val="000000"/>
          <w:sz w:val="24"/>
          <w:szCs w:val="24"/>
        </w:rPr>
        <w:t xml:space="preserve"> and systemic energy expenditure provide a defense mechanism against obesity and associated metabolic diseases. In western diet-fed mice, inactivation of mast cells (MCs) ameliorates obesity and insulin resistance along with improved metabolic rate. Yet, a direct role of MCs in adipose tissue thermogenesis and browning remains unclear. </w:t>
      </w:r>
    </w:p>
    <w:p w:rsidR="00BD16BD" w:rsidRDefault="00857595" w:rsidP="00BD16BD">
      <w:pPr>
        <w:jc w:val="both"/>
        <w:rPr>
          <w:rFonts w:ascii="Times New Roman" w:eastAsia="Times New Roman" w:hAnsi="Times New Roman" w:cs="Times New Roman"/>
          <w:color w:val="000000"/>
          <w:sz w:val="24"/>
          <w:szCs w:val="24"/>
        </w:rPr>
      </w:pPr>
      <w:r w:rsidRPr="00BD16BD">
        <w:rPr>
          <w:rFonts w:ascii="Times New Roman" w:eastAsia="Times New Roman" w:hAnsi="Times New Roman" w:cs="Times New Roman"/>
          <w:b/>
          <w:bCs/>
          <w:color w:val="000000"/>
          <w:sz w:val="24"/>
          <w:szCs w:val="24"/>
        </w:rPr>
        <w:t>Methods:</w:t>
      </w:r>
      <w:r w:rsidRPr="00BD16BD">
        <w:rPr>
          <w:rFonts w:ascii="Times New Roman" w:eastAsia="Times New Roman" w:hAnsi="Times New Roman" w:cs="Times New Roman"/>
          <w:color w:val="000000"/>
          <w:sz w:val="24"/>
          <w:szCs w:val="24"/>
        </w:rPr>
        <w:t> Norepinephrine (NE)-stimulated metabolic rates were detected in 12 weeks old MC-deficient </w:t>
      </w:r>
      <w:proofErr w:type="spellStart"/>
      <w:r w:rsidRPr="00BD16BD">
        <w:rPr>
          <w:rFonts w:ascii="Times New Roman" w:eastAsia="Times New Roman" w:hAnsi="Times New Roman" w:cs="Times New Roman"/>
          <w:i/>
          <w:iCs/>
          <w:color w:val="000000"/>
          <w:sz w:val="24"/>
          <w:szCs w:val="24"/>
        </w:rPr>
        <w:t>Kit</w:t>
      </w:r>
      <w:r w:rsidRPr="00BD16BD">
        <w:rPr>
          <w:rFonts w:ascii="Times New Roman" w:eastAsia="Times New Roman" w:hAnsi="Times New Roman" w:cs="Times New Roman"/>
          <w:i/>
          <w:iCs/>
          <w:color w:val="000000"/>
          <w:sz w:val="24"/>
          <w:szCs w:val="24"/>
          <w:vertAlign w:val="superscript"/>
        </w:rPr>
        <w:t>w-sh</w:t>
      </w:r>
      <w:proofErr w:type="spellEnd"/>
      <w:r w:rsidRPr="00BD16BD">
        <w:rPr>
          <w:rFonts w:ascii="Times New Roman" w:eastAsia="Times New Roman" w:hAnsi="Times New Roman" w:cs="Times New Roman"/>
          <w:i/>
          <w:iCs/>
          <w:color w:val="000000"/>
          <w:sz w:val="24"/>
          <w:szCs w:val="24"/>
          <w:vertAlign w:val="superscript"/>
        </w:rPr>
        <w:t>/w-</w:t>
      </w:r>
      <w:proofErr w:type="spellStart"/>
      <w:r w:rsidRPr="00BD16BD">
        <w:rPr>
          <w:rFonts w:ascii="Times New Roman" w:eastAsia="Times New Roman" w:hAnsi="Times New Roman" w:cs="Times New Roman"/>
          <w:i/>
          <w:iCs/>
          <w:color w:val="000000"/>
          <w:sz w:val="24"/>
          <w:szCs w:val="24"/>
          <w:vertAlign w:val="superscript"/>
        </w:rPr>
        <w:t>sh</w:t>
      </w:r>
      <w:proofErr w:type="spellEnd"/>
      <w:r w:rsidRPr="00BD16BD">
        <w:rPr>
          <w:rFonts w:ascii="Times New Roman" w:eastAsia="Times New Roman" w:hAnsi="Times New Roman" w:cs="Times New Roman"/>
          <w:color w:val="000000"/>
          <w:sz w:val="24"/>
          <w:szCs w:val="24"/>
        </w:rPr>
        <w:t> mice, MC-stabilized wide-type (WT) mice and MC reconstituted</w:t>
      </w:r>
      <w:r w:rsidRPr="00BD16BD">
        <w:rPr>
          <w:rFonts w:ascii="Times New Roman" w:eastAsia="Times New Roman" w:hAnsi="Times New Roman" w:cs="Times New Roman"/>
          <w:i/>
          <w:iCs/>
          <w:color w:val="000000"/>
          <w:sz w:val="24"/>
          <w:szCs w:val="24"/>
        </w:rPr>
        <w:t> </w:t>
      </w:r>
      <w:proofErr w:type="spellStart"/>
      <w:r w:rsidRPr="00BD16BD">
        <w:rPr>
          <w:rFonts w:ascii="Times New Roman" w:eastAsia="Times New Roman" w:hAnsi="Times New Roman" w:cs="Times New Roman"/>
          <w:i/>
          <w:iCs/>
          <w:color w:val="000000"/>
          <w:sz w:val="24"/>
          <w:szCs w:val="24"/>
        </w:rPr>
        <w:t>Kit</w:t>
      </w:r>
      <w:r w:rsidRPr="00BD16BD">
        <w:rPr>
          <w:rFonts w:ascii="Times New Roman" w:eastAsia="Times New Roman" w:hAnsi="Times New Roman" w:cs="Times New Roman"/>
          <w:i/>
          <w:iCs/>
          <w:color w:val="000000"/>
          <w:sz w:val="24"/>
          <w:szCs w:val="24"/>
          <w:vertAlign w:val="superscript"/>
        </w:rPr>
        <w:t>w-sh</w:t>
      </w:r>
      <w:proofErr w:type="spellEnd"/>
      <w:r w:rsidRPr="00BD16BD">
        <w:rPr>
          <w:rFonts w:ascii="Times New Roman" w:eastAsia="Times New Roman" w:hAnsi="Times New Roman" w:cs="Times New Roman"/>
          <w:i/>
          <w:iCs/>
          <w:color w:val="000000"/>
          <w:sz w:val="24"/>
          <w:szCs w:val="24"/>
          <w:vertAlign w:val="superscript"/>
        </w:rPr>
        <w:t>/w-</w:t>
      </w:r>
      <w:proofErr w:type="spellStart"/>
      <w:r w:rsidRPr="00BD16BD">
        <w:rPr>
          <w:rFonts w:ascii="Times New Roman" w:eastAsia="Times New Roman" w:hAnsi="Times New Roman" w:cs="Times New Roman"/>
          <w:i/>
          <w:iCs/>
          <w:color w:val="000000"/>
          <w:sz w:val="24"/>
          <w:szCs w:val="24"/>
          <w:vertAlign w:val="superscript"/>
        </w:rPr>
        <w:t>sh</w:t>
      </w:r>
      <w:r w:rsidRPr="00BD16BD">
        <w:rPr>
          <w:rFonts w:ascii="Times New Roman" w:eastAsia="Times New Roman" w:hAnsi="Times New Roman" w:cs="Times New Roman"/>
          <w:color w:val="000000"/>
          <w:sz w:val="24"/>
          <w:szCs w:val="24"/>
        </w:rPr>
        <w:t>mice</w:t>
      </w:r>
      <w:proofErr w:type="spellEnd"/>
      <w:r w:rsidRPr="00BD16BD">
        <w:rPr>
          <w:rFonts w:ascii="Times New Roman" w:eastAsia="Times New Roman" w:hAnsi="Times New Roman" w:cs="Times New Roman"/>
          <w:color w:val="000000"/>
          <w:sz w:val="24"/>
          <w:szCs w:val="24"/>
        </w:rPr>
        <w:t>. Moreover, thermogenic program and associated molecular regulators, PDGFRα</w:t>
      </w:r>
      <w:r w:rsidRPr="00BD16BD">
        <w:rPr>
          <w:rFonts w:ascii="Times New Roman" w:eastAsia="Times New Roman" w:hAnsi="Times New Roman" w:cs="Times New Roman"/>
          <w:color w:val="000000"/>
          <w:sz w:val="24"/>
          <w:szCs w:val="24"/>
          <w:vertAlign w:val="superscript"/>
        </w:rPr>
        <w:t>+</w:t>
      </w:r>
      <w:r w:rsidRPr="00BD16BD">
        <w:rPr>
          <w:rFonts w:ascii="Times New Roman" w:eastAsia="Times New Roman" w:hAnsi="Times New Roman" w:cs="Times New Roman"/>
          <w:color w:val="000000"/>
          <w:sz w:val="24"/>
          <w:szCs w:val="24"/>
        </w:rPr>
        <w:t> bipotential adipocyte precursors were assessed in adipose tissues. Finally, tryptophan hydroxylase 1 inhibitor, LX1031 was used to identify the critical participation of serotonin in mast cell-regulated browning and thermogenesis. </w:t>
      </w:r>
    </w:p>
    <w:p w:rsidR="00BD16BD" w:rsidRDefault="00857595" w:rsidP="00BD16BD">
      <w:pPr>
        <w:jc w:val="both"/>
        <w:rPr>
          <w:rFonts w:ascii="Times New Roman" w:eastAsia="Times New Roman" w:hAnsi="Times New Roman" w:cs="Times New Roman"/>
          <w:color w:val="000000"/>
          <w:sz w:val="24"/>
          <w:szCs w:val="24"/>
        </w:rPr>
      </w:pPr>
      <w:r w:rsidRPr="00BD16BD">
        <w:rPr>
          <w:rFonts w:ascii="Times New Roman" w:eastAsia="Times New Roman" w:hAnsi="Times New Roman" w:cs="Times New Roman"/>
          <w:b/>
          <w:bCs/>
          <w:color w:val="000000"/>
          <w:sz w:val="24"/>
          <w:szCs w:val="24"/>
        </w:rPr>
        <w:t>Results: </w:t>
      </w:r>
      <w:r w:rsidRPr="00BD16BD">
        <w:rPr>
          <w:rFonts w:ascii="Times New Roman" w:eastAsia="Times New Roman" w:hAnsi="Times New Roman" w:cs="Times New Roman"/>
          <w:color w:val="000000"/>
          <w:sz w:val="24"/>
          <w:szCs w:val="24"/>
        </w:rPr>
        <w:t>Here we report that, in the context of mice on a chew diet, norepinephrine (NE)-stimulated metabolic rate is increased in MC-deficient </w:t>
      </w:r>
      <w:proofErr w:type="spellStart"/>
      <w:r w:rsidRPr="00BD16BD">
        <w:rPr>
          <w:rFonts w:ascii="Times New Roman" w:eastAsia="Times New Roman" w:hAnsi="Times New Roman" w:cs="Times New Roman"/>
          <w:i/>
          <w:iCs/>
          <w:color w:val="000000"/>
          <w:sz w:val="24"/>
          <w:szCs w:val="24"/>
        </w:rPr>
        <w:t>Kit</w:t>
      </w:r>
      <w:r w:rsidRPr="00BD16BD">
        <w:rPr>
          <w:rFonts w:ascii="Times New Roman" w:eastAsia="Times New Roman" w:hAnsi="Times New Roman" w:cs="Times New Roman"/>
          <w:i/>
          <w:iCs/>
          <w:color w:val="000000"/>
          <w:sz w:val="24"/>
          <w:szCs w:val="24"/>
          <w:vertAlign w:val="superscript"/>
        </w:rPr>
        <w:t>w-sh</w:t>
      </w:r>
      <w:proofErr w:type="spellEnd"/>
      <w:r w:rsidRPr="00BD16BD">
        <w:rPr>
          <w:rFonts w:ascii="Times New Roman" w:eastAsia="Times New Roman" w:hAnsi="Times New Roman" w:cs="Times New Roman"/>
          <w:i/>
          <w:iCs/>
          <w:color w:val="000000"/>
          <w:sz w:val="24"/>
          <w:szCs w:val="24"/>
          <w:vertAlign w:val="superscript"/>
        </w:rPr>
        <w:t>/w-</w:t>
      </w:r>
      <w:proofErr w:type="spellStart"/>
      <w:r w:rsidRPr="00BD16BD">
        <w:rPr>
          <w:rFonts w:ascii="Times New Roman" w:eastAsia="Times New Roman" w:hAnsi="Times New Roman" w:cs="Times New Roman"/>
          <w:i/>
          <w:iCs/>
          <w:color w:val="000000"/>
          <w:sz w:val="24"/>
          <w:szCs w:val="24"/>
          <w:vertAlign w:val="superscript"/>
        </w:rPr>
        <w:t>sh</w:t>
      </w:r>
      <w:proofErr w:type="spellEnd"/>
      <w:r w:rsidRPr="00BD16BD">
        <w:rPr>
          <w:rFonts w:ascii="Times New Roman" w:eastAsia="Times New Roman" w:hAnsi="Times New Roman" w:cs="Times New Roman"/>
          <w:color w:val="000000"/>
          <w:sz w:val="24"/>
          <w:szCs w:val="24"/>
        </w:rPr>
        <w:t> mice and MC-stabilized wide-type (WT) mice. Such functional inactivation of MCs enhances thermogenesis and browning in subcutaneous adipose tissues (SAT), but not in brown (BAT) and epididymal adipose tissues (EAT). MC reconstitution to SAT blocks the aforesaid changes in </w:t>
      </w:r>
      <w:proofErr w:type="spellStart"/>
      <w:r w:rsidRPr="00BD16BD">
        <w:rPr>
          <w:rFonts w:ascii="Times New Roman" w:eastAsia="Times New Roman" w:hAnsi="Times New Roman" w:cs="Times New Roman"/>
          <w:i/>
          <w:iCs/>
          <w:color w:val="000000"/>
          <w:sz w:val="24"/>
          <w:szCs w:val="24"/>
        </w:rPr>
        <w:t>Kit</w:t>
      </w:r>
      <w:r w:rsidRPr="00BD16BD">
        <w:rPr>
          <w:rFonts w:ascii="Times New Roman" w:eastAsia="Times New Roman" w:hAnsi="Times New Roman" w:cs="Times New Roman"/>
          <w:i/>
          <w:iCs/>
          <w:color w:val="000000"/>
          <w:sz w:val="24"/>
          <w:szCs w:val="24"/>
          <w:vertAlign w:val="superscript"/>
        </w:rPr>
        <w:t>w-sh</w:t>
      </w:r>
      <w:proofErr w:type="spellEnd"/>
      <w:r w:rsidRPr="00BD16BD">
        <w:rPr>
          <w:rFonts w:ascii="Times New Roman" w:eastAsia="Times New Roman" w:hAnsi="Times New Roman" w:cs="Times New Roman"/>
          <w:i/>
          <w:iCs/>
          <w:color w:val="000000"/>
          <w:sz w:val="24"/>
          <w:szCs w:val="24"/>
          <w:vertAlign w:val="superscript"/>
        </w:rPr>
        <w:t>/w-</w:t>
      </w:r>
      <w:proofErr w:type="spellStart"/>
      <w:r w:rsidRPr="00BD16BD">
        <w:rPr>
          <w:rFonts w:ascii="Times New Roman" w:eastAsia="Times New Roman" w:hAnsi="Times New Roman" w:cs="Times New Roman"/>
          <w:i/>
          <w:iCs/>
          <w:color w:val="000000"/>
          <w:sz w:val="24"/>
          <w:szCs w:val="24"/>
          <w:vertAlign w:val="superscript"/>
        </w:rPr>
        <w:t>sh</w:t>
      </w:r>
      <w:proofErr w:type="spellEnd"/>
      <w:r w:rsidRPr="00BD16BD">
        <w:rPr>
          <w:rFonts w:ascii="Times New Roman" w:eastAsia="Times New Roman" w:hAnsi="Times New Roman" w:cs="Times New Roman"/>
          <w:color w:val="000000"/>
          <w:sz w:val="24"/>
          <w:szCs w:val="24"/>
        </w:rPr>
        <w:t> mice. Mechanistic studies demonstrate that functional inactivation of MCs not only elevates the numbers of PDGFRα</w:t>
      </w:r>
      <w:r w:rsidRPr="00BD16BD">
        <w:rPr>
          <w:rFonts w:ascii="Times New Roman" w:eastAsia="Times New Roman" w:hAnsi="Times New Roman" w:cs="Times New Roman"/>
          <w:color w:val="000000"/>
          <w:sz w:val="24"/>
          <w:szCs w:val="24"/>
          <w:vertAlign w:val="superscript"/>
        </w:rPr>
        <w:t>+</w:t>
      </w:r>
      <w:r w:rsidRPr="00BD16BD">
        <w:rPr>
          <w:rFonts w:ascii="Times New Roman" w:eastAsia="Times New Roman" w:hAnsi="Times New Roman" w:cs="Times New Roman"/>
          <w:color w:val="000000"/>
          <w:sz w:val="24"/>
          <w:szCs w:val="24"/>
        </w:rPr>
        <w:t> bipotential adipocyte precursors but also accelerates beige adipocyte differentiation in SAT. Using tryptophan hydroxylase 1 inhibitor, we show that MC-derived serotonin inhibits SAT beige adipocyte biogenesis and systemic energy expenditure. </w:t>
      </w:r>
    </w:p>
    <w:p w:rsidR="00857595" w:rsidRPr="00BD16BD" w:rsidRDefault="00857595" w:rsidP="00BD16BD">
      <w:pPr>
        <w:jc w:val="both"/>
        <w:rPr>
          <w:rFonts w:ascii="Times New Roman" w:eastAsia="Times New Roman" w:hAnsi="Times New Roman" w:cs="Times New Roman"/>
          <w:color w:val="000000"/>
          <w:sz w:val="24"/>
          <w:szCs w:val="24"/>
        </w:rPr>
      </w:pPr>
      <w:r w:rsidRPr="00BD16BD">
        <w:rPr>
          <w:rFonts w:ascii="Times New Roman" w:eastAsia="Times New Roman" w:hAnsi="Times New Roman" w:cs="Times New Roman"/>
          <w:b/>
          <w:bCs/>
          <w:color w:val="000000"/>
          <w:sz w:val="24"/>
          <w:szCs w:val="24"/>
        </w:rPr>
        <w:t>Conclusion: </w:t>
      </w:r>
      <w:r w:rsidRPr="00BD16BD">
        <w:rPr>
          <w:rFonts w:ascii="Times New Roman" w:eastAsia="Times New Roman" w:hAnsi="Times New Roman" w:cs="Times New Roman"/>
          <w:color w:val="000000"/>
          <w:sz w:val="24"/>
          <w:szCs w:val="24"/>
        </w:rPr>
        <w:t>Together, functional inactivation of MCs or inhibition of MC serotonin synthesis in SAT promotes adipocyte browning and systemic energy metabolism in mice.</w:t>
      </w:r>
    </w:p>
    <w:p w:rsidR="00857595" w:rsidRPr="00BD16BD" w:rsidRDefault="00857595" w:rsidP="00857595">
      <w:pPr>
        <w:rPr>
          <w:rFonts w:ascii="Times New Roman" w:eastAsia="Times New Roman" w:hAnsi="Times New Roman" w:cs="Times New Roman"/>
          <w:sz w:val="24"/>
          <w:szCs w:val="24"/>
        </w:rPr>
      </w:pPr>
    </w:p>
    <w:p w:rsidR="00345DBB" w:rsidRPr="00BD16BD" w:rsidRDefault="003A337D">
      <w:pPr>
        <w:rPr>
          <w:sz w:val="24"/>
          <w:szCs w:val="24"/>
        </w:rPr>
      </w:pPr>
    </w:p>
    <w:sectPr w:rsidR="00345DBB" w:rsidRPr="00BD16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37D" w:rsidRDefault="003A337D" w:rsidP="00BD16BD">
      <w:r>
        <w:separator/>
      </w:r>
    </w:p>
  </w:endnote>
  <w:endnote w:type="continuationSeparator" w:id="0">
    <w:p w:rsidR="003A337D" w:rsidRDefault="003A337D" w:rsidP="00BD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37D" w:rsidRDefault="003A337D" w:rsidP="00BD16BD">
      <w:r>
        <w:separator/>
      </w:r>
    </w:p>
  </w:footnote>
  <w:footnote w:type="continuationSeparator" w:id="0">
    <w:p w:rsidR="003A337D" w:rsidRDefault="003A337D" w:rsidP="00BD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BD" w:rsidRPr="00BD16BD" w:rsidRDefault="00BD16BD" w:rsidP="00BD16BD">
    <w:pPr>
      <w:rPr>
        <w:rFonts w:ascii="Times New Roman" w:eastAsia="Times New Roman" w:hAnsi="Times New Roman" w:cs="Times New Roman"/>
        <w:color w:val="000000"/>
        <w:sz w:val="24"/>
        <w:szCs w:val="24"/>
      </w:rPr>
    </w:pPr>
    <w:r w:rsidRPr="00BD16BD">
      <w:rPr>
        <w:rFonts w:ascii="Times New Roman" w:eastAsia="Times New Roman" w:hAnsi="Times New Roman" w:cs="Times New Roman"/>
        <w:color w:val="000000"/>
        <w:sz w:val="24"/>
        <w:szCs w:val="24"/>
      </w:rPr>
      <w:t>18-A-480-IAC</w:t>
    </w:r>
  </w:p>
  <w:p w:rsidR="00BD16BD" w:rsidRPr="00BD16BD" w:rsidRDefault="00BD16BD" w:rsidP="00BD16BD">
    <w:pPr>
      <w:rPr>
        <w:rFonts w:ascii="Times New Roman" w:eastAsia="Times New Roman" w:hAnsi="Times New Roman" w:cs="Times New Roman"/>
        <w:color w:val="000000"/>
        <w:sz w:val="24"/>
        <w:szCs w:val="24"/>
      </w:rPr>
    </w:pPr>
    <w:r w:rsidRPr="00BD16BD">
      <w:rPr>
        <w:rFonts w:ascii="Times New Roman" w:eastAsia="Times New Roman" w:hAnsi="Times New Roman" w:cs="Times New Roman"/>
        <w:color w:val="000000"/>
        <w:sz w:val="24"/>
        <w:szCs w:val="24"/>
      </w:rPr>
      <w:t>18. Obesity, Metabolic Syndrome, and Type 2 Diabetes Mellitus</w:t>
    </w:r>
  </w:p>
  <w:p w:rsidR="00BD16BD" w:rsidRDefault="00BD16BD">
    <w:pPr>
      <w:pStyle w:val="Header"/>
    </w:pPr>
  </w:p>
  <w:p w:rsidR="00BD16BD" w:rsidRDefault="00BD1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95"/>
    <w:rsid w:val="00002F27"/>
    <w:rsid w:val="0030401F"/>
    <w:rsid w:val="003A337D"/>
    <w:rsid w:val="00857595"/>
    <w:rsid w:val="008A10D5"/>
    <w:rsid w:val="00A128E1"/>
    <w:rsid w:val="00B14E28"/>
    <w:rsid w:val="00BD16B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3F25"/>
  <w15:chartTrackingRefBased/>
  <w15:docId w15:val="{728CF879-5DE0-476C-85AF-905090CE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6BD"/>
    <w:pPr>
      <w:tabs>
        <w:tab w:val="center" w:pos="4680"/>
        <w:tab w:val="right" w:pos="9360"/>
      </w:tabs>
    </w:pPr>
  </w:style>
  <w:style w:type="character" w:customStyle="1" w:styleId="HeaderChar">
    <w:name w:val="Header Char"/>
    <w:basedOn w:val="DefaultParagraphFont"/>
    <w:link w:val="Header"/>
    <w:uiPriority w:val="99"/>
    <w:rsid w:val="00BD16BD"/>
  </w:style>
  <w:style w:type="paragraph" w:styleId="Footer">
    <w:name w:val="footer"/>
    <w:basedOn w:val="Normal"/>
    <w:link w:val="FooterChar"/>
    <w:uiPriority w:val="99"/>
    <w:unhideWhenUsed/>
    <w:rsid w:val="00BD16BD"/>
    <w:pPr>
      <w:tabs>
        <w:tab w:val="center" w:pos="4680"/>
        <w:tab w:val="right" w:pos="9360"/>
      </w:tabs>
    </w:pPr>
  </w:style>
  <w:style w:type="character" w:customStyle="1" w:styleId="FooterChar">
    <w:name w:val="Footer Char"/>
    <w:basedOn w:val="DefaultParagraphFont"/>
    <w:link w:val="Footer"/>
    <w:uiPriority w:val="99"/>
    <w:rsid w:val="00BD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2018-05-24T06:56:00Z</dcterms:created>
  <dcterms:modified xsi:type="dcterms:W3CDTF">2018-05-24T10:13:00Z</dcterms:modified>
</cp:coreProperties>
</file>